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CB" w:rsidRDefault="00CF4213">
      <w:r>
        <w:rPr>
          <w:noProof/>
          <w:lang w:eastAsia="ru-RU"/>
        </w:rPr>
        <w:pict>
          <v:oval id="Овал 2" o:spid="_x0000_s1026" style="position:absolute;margin-left:173.35pt;margin-top:-27.85pt;width:101.9pt;height:102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" filled="f" strokecolor="black [3213]" strokeweight="2pt"/>
        </w:pict>
      </w:r>
      <w:r w:rsidR="000429CB" w:rsidRPr="000429C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2402395</wp:posOffset>
            </wp:positionH>
            <wp:positionV relativeFrom="paragraph">
              <wp:posOffset>-222885</wp:posOffset>
            </wp:positionV>
            <wp:extent cx="834390" cy="1068705"/>
            <wp:effectExtent l="0" t="0" r="3810" b="0"/>
            <wp:wrapNone/>
            <wp:docPr id="1" name="Рисунок 6" descr="http://upload.wikimedia.org/wikipedia/commons/thumb/7/7e/Logo_Izborsky_klub.jpg/220px-Logo_Izborsky_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7/7e/Logo_Izborsky_klub.jpg/220px-Logo_Izborsky_klu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9CB" w:rsidRDefault="000429CB"/>
    <w:p w:rsidR="000429CB" w:rsidRDefault="000429CB"/>
    <w:p w:rsidR="000429CB" w:rsidRDefault="000429CB"/>
    <w:p w:rsidR="000429CB" w:rsidRDefault="000429CB" w:rsidP="000429CB">
      <w:pPr>
        <w:jc w:val="center"/>
      </w:pPr>
      <w:r>
        <w:rPr>
          <w:rFonts w:ascii="Times New Roman" w:hAnsi="Times New Roman" w:cs="Times New Roman"/>
          <w:sz w:val="40"/>
          <w:szCs w:val="40"/>
        </w:rPr>
        <w:t>ЦЕНТРАЛЬНЫЙ АППАРАТ</w:t>
      </w:r>
    </w:p>
    <w:p w:rsidR="007606A3" w:rsidRDefault="0035182B">
      <w:r>
        <w:t xml:space="preserve">Государство может существовать, только если его образуют граждане. </w:t>
      </w:r>
    </w:p>
    <w:p w:rsidR="0035182B" w:rsidRDefault="0035182B">
      <w:r w:rsidRPr="00BA4F4A">
        <w:rPr>
          <w:b/>
        </w:rPr>
        <w:t>Гражданин</w:t>
      </w:r>
      <w:r>
        <w:t xml:space="preserve"> – есть человек, который принимает активное участие в политических и общественных процессах своей страны.</w:t>
      </w:r>
      <w:r w:rsidR="005B6D7B">
        <w:t xml:space="preserve"> </w:t>
      </w:r>
      <w:r>
        <w:t xml:space="preserve">Он должен иметь не только жизненную позицию, </w:t>
      </w:r>
      <w:r w:rsidR="00F73B01">
        <w:t xml:space="preserve">но и </w:t>
      </w:r>
      <w:r>
        <w:t>отстаивать её, тем самым помогая власти и вместе с властью принимать участие в п</w:t>
      </w:r>
      <w:r w:rsidR="005B6D7B">
        <w:t>остроении общества</w:t>
      </w:r>
      <w:r>
        <w:t xml:space="preserve">. </w:t>
      </w:r>
    </w:p>
    <w:p w:rsidR="00D07FEA" w:rsidRDefault="00D07FEA">
      <w:r w:rsidRPr="00BC4108">
        <w:rPr>
          <w:b/>
        </w:rPr>
        <w:t>Изборский Клуб – Киев</w:t>
      </w:r>
      <w:r>
        <w:t xml:space="preserve"> состоит из ответственных граждан с активной жизненной позицией, выступающих </w:t>
      </w:r>
      <w:r w:rsidRPr="00BC4108">
        <w:rPr>
          <w:b/>
          <w:u w:val="single"/>
        </w:rPr>
        <w:t>за принцип Порядка</w:t>
      </w:r>
      <w:r>
        <w:t xml:space="preserve"> в организации государства и в международных отношениях.</w:t>
      </w:r>
    </w:p>
    <w:p w:rsidR="008636FB" w:rsidRDefault="00F73B01">
      <w:r w:rsidRPr="00BA4F4A">
        <w:rPr>
          <w:b/>
        </w:rPr>
        <w:t>Центральный Аппарат</w:t>
      </w:r>
      <w:r w:rsidR="00D07FEA">
        <w:rPr>
          <w:b/>
        </w:rPr>
        <w:t xml:space="preserve"> Клуба</w:t>
      </w:r>
      <w:r>
        <w:t xml:space="preserve"> – коллегиальный целеполагающий и исполнительный орган, формируемый из руководителей Комитетов и представителей организаций-партнёров.</w:t>
      </w:r>
    </w:p>
    <w:p w:rsidR="00FF2174" w:rsidRDefault="008636FB">
      <w:r>
        <w:t xml:space="preserve">Центральный Аппарат определяет такие </w:t>
      </w:r>
      <w:r w:rsidRPr="00BA4F4A">
        <w:rPr>
          <w:b/>
        </w:rPr>
        <w:t>основные задачи</w:t>
      </w:r>
      <w:r>
        <w:t>:</w:t>
      </w:r>
    </w:p>
    <w:p w:rsidR="00BA4F4A" w:rsidRDefault="008636FB" w:rsidP="00BA4F4A">
      <w:pPr>
        <w:pStyle w:val="a3"/>
        <w:numPr>
          <w:ilvl w:val="0"/>
          <w:numId w:val="1"/>
        </w:numPr>
      </w:pPr>
      <w:r>
        <w:t xml:space="preserve">создание евразийских ментальных </w:t>
      </w:r>
      <w:r w:rsidR="00B97411">
        <w:t>парадигм</w:t>
      </w:r>
      <w:r>
        <w:t xml:space="preserve"> (основа смыслового </w:t>
      </w:r>
      <w:r w:rsidR="008D6B31">
        <w:t xml:space="preserve">и информационного </w:t>
      </w:r>
      <w:r>
        <w:t>противостояния), опираясь на Четвёртую политическую теорию и принцип</w:t>
      </w:r>
      <w:r w:rsidR="00BA4F4A">
        <w:t xml:space="preserve">ы Континентальной геополитики; </w:t>
      </w:r>
    </w:p>
    <w:p w:rsidR="00BA4F4A" w:rsidRDefault="008636FB" w:rsidP="00BA4F4A">
      <w:pPr>
        <w:pStyle w:val="a3"/>
        <w:numPr>
          <w:ilvl w:val="0"/>
          <w:numId w:val="1"/>
        </w:numPr>
      </w:pPr>
      <w:r>
        <w:t xml:space="preserve"> определение целей и планов </w:t>
      </w:r>
      <w:r w:rsidR="008D6B31">
        <w:t>деятельности Клуба, учитывая</w:t>
      </w:r>
      <w:r w:rsidR="00BA4F4A">
        <w:t xml:space="preserve"> социально-политическую обстановку в Киеве и России</w:t>
      </w:r>
      <w:r>
        <w:t>;</w:t>
      </w:r>
    </w:p>
    <w:p w:rsidR="00BA4F4A" w:rsidRDefault="00BA4F4A" w:rsidP="00BA4F4A">
      <w:pPr>
        <w:pStyle w:val="a3"/>
        <w:numPr>
          <w:ilvl w:val="0"/>
          <w:numId w:val="1"/>
        </w:numPr>
      </w:pPr>
      <w:r>
        <w:t>организация работы Комитетов и оперативное управление их делами;</w:t>
      </w:r>
    </w:p>
    <w:p w:rsidR="00BA4F4A" w:rsidRDefault="00BA4F4A" w:rsidP="00BA4F4A">
      <w:pPr>
        <w:pStyle w:val="a3"/>
        <w:numPr>
          <w:ilvl w:val="0"/>
          <w:numId w:val="1"/>
        </w:numPr>
      </w:pPr>
      <w:r>
        <w:t>взаимодейст</w:t>
      </w:r>
      <w:r w:rsidR="005B6D7B">
        <w:t xml:space="preserve">вие с политическими партиями и </w:t>
      </w:r>
      <w:r>
        <w:t>общественными организа</w:t>
      </w:r>
      <w:r w:rsidR="005B6D7B">
        <w:t>циями</w:t>
      </w:r>
      <w:r>
        <w:t>;</w:t>
      </w:r>
    </w:p>
    <w:p w:rsidR="00BA4F4A" w:rsidRDefault="00BA4F4A" w:rsidP="00BA4F4A">
      <w:pPr>
        <w:pStyle w:val="a3"/>
        <w:numPr>
          <w:ilvl w:val="0"/>
          <w:numId w:val="1"/>
        </w:numPr>
      </w:pPr>
      <w:r>
        <w:t>определение кадровой политики Клуба.</w:t>
      </w:r>
    </w:p>
    <w:p w:rsidR="00BA4F4A" w:rsidRDefault="00BA4F4A" w:rsidP="00BA4F4A">
      <w:r>
        <w:t>Центральный Аппарат имеет такую структуру:</w:t>
      </w:r>
    </w:p>
    <w:p w:rsidR="00BA4F4A" w:rsidRPr="005B6D7B" w:rsidRDefault="00BA4F4A" w:rsidP="00BA4F4A">
      <w:r>
        <w:t>- Комитет Информации</w:t>
      </w:r>
    </w:p>
    <w:p w:rsidR="005B6D7B" w:rsidRDefault="005B6D7B" w:rsidP="00BA4F4A">
      <w:r w:rsidRPr="006C4112">
        <w:t xml:space="preserve">- </w:t>
      </w:r>
      <w:r>
        <w:t>Комитет Государства и Права</w:t>
      </w:r>
    </w:p>
    <w:p w:rsidR="00BC4108" w:rsidRDefault="00BC4108" w:rsidP="00BA4F4A">
      <w:r w:rsidRPr="006F75F9">
        <w:t xml:space="preserve">- </w:t>
      </w:r>
      <w:r>
        <w:t>Комитет Просвещения</w:t>
      </w:r>
    </w:p>
    <w:p w:rsidR="005B6D7B" w:rsidRDefault="005B6D7B" w:rsidP="00BA4F4A">
      <w:r>
        <w:t>- Комитет Экономики</w:t>
      </w:r>
    </w:p>
    <w:p w:rsidR="005B6D7B" w:rsidRDefault="005B6D7B" w:rsidP="00BA4F4A">
      <w:r>
        <w:t>- Комитет Культуры и Искусства</w:t>
      </w:r>
    </w:p>
    <w:p w:rsidR="005B6D7B" w:rsidRDefault="005B6D7B" w:rsidP="00BA4F4A">
      <w:r>
        <w:t>- Комитет Здравоохранения</w:t>
      </w:r>
    </w:p>
    <w:p w:rsidR="005B6D7B" w:rsidRDefault="005B6D7B" w:rsidP="00BA4F4A">
      <w:r>
        <w:t>- Комитет Безопасности</w:t>
      </w:r>
    </w:p>
    <w:p w:rsidR="006F75F9" w:rsidRPr="005B6D7B" w:rsidRDefault="005B6D7B">
      <w:r>
        <w:t>- Комитет Международных Отношений</w:t>
      </w:r>
      <w:bookmarkStart w:id="0" w:name="_GoBack"/>
      <w:bookmarkEnd w:id="0"/>
    </w:p>
    <w:sectPr w:rsidR="006F75F9" w:rsidRPr="005B6D7B" w:rsidSect="00D04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2EF" w:rsidRDefault="003572EF" w:rsidP="006C4112">
      <w:pPr>
        <w:spacing w:after="0" w:line="240" w:lineRule="auto"/>
      </w:pPr>
      <w:r>
        <w:separator/>
      </w:r>
    </w:p>
  </w:endnote>
  <w:endnote w:type="continuationSeparator" w:id="1">
    <w:p w:rsidR="003572EF" w:rsidRDefault="003572EF" w:rsidP="006C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12" w:rsidRDefault="006C41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12" w:rsidRDefault="006C411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12" w:rsidRDefault="006C41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2EF" w:rsidRDefault="003572EF" w:rsidP="006C4112">
      <w:pPr>
        <w:spacing w:after="0" w:line="240" w:lineRule="auto"/>
      </w:pPr>
      <w:r>
        <w:separator/>
      </w:r>
    </w:p>
  </w:footnote>
  <w:footnote w:type="continuationSeparator" w:id="1">
    <w:p w:rsidR="003572EF" w:rsidRDefault="003572EF" w:rsidP="006C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12" w:rsidRDefault="006C41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12" w:rsidRDefault="006C411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12" w:rsidRDefault="006C41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A7FA7"/>
    <w:multiLevelType w:val="hybridMultilevel"/>
    <w:tmpl w:val="201C1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DateAndTime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606A3"/>
    <w:rsid w:val="000429CB"/>
    <w:rsid w:val="0035182B"/>
    <w:rsid w:val="003572EF"/>
    <w:rsid w:val="005526DB"/>
    <w:rsid w:val="00560CD2"/>
    <w:rsid w:val="005B6D7B"/>
    <w:rsid w:val="006674F2"/>
    <w:rsid w:val="006C4112"/>
    <w:rsid w:val="006F75F9"/>
    <w:rsid w:val="007606A3"/>
    <w:rsid w:val="00830695"/>
    <w:rsid w:val="008328E2"/>
    <w:rsid w:val="00850253"/>
    <w:rsid w:val="008636FB"/>
    <w:rsid w:val="008D6B31"/>
    <w:rsid w:val="008E43BE"/>
    <w:rsid w:val="00B97411"/>
    <w:rsid w:val="00BA4F4A"/>
    <w:rsid w:val="00BC4108"/>
    <w:rsid w:val="00C4295A"/>
    <w:rsid w:val="00C70037"/>
    <w:rsid w:val="00C9290B"/>
    <w:rsid w:val="00CF4213"/>
    <w:rsid w:val="00D04981"/>
    <w:rsid w:val="00D07FEA"/>
    <w:rsid w:val="00E42984"/>
    <w:rsid w:val="00F73B01"/>
    <w:rsid w:val="00FF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4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112"/>
  </w:style>
  <w:style w:type="paragraph" w:styleId="a6">
    <w:name w:val="footer"/>
    <w:basedOn w:val="a"/>
    <w:link w:val="a7"/>
    <w:uiPriority w:val="99"/>
    <w:semiHidden/>
    <w:unhideWhenUsed/>
    <w:rsid w:val="006C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6</cp:revision>
  <dcterms:created xsi:type="dcterms:W3CDTF">2014-04-13T17:52:00Z</dcterms:created>
  <dcterms:modified xsi:type="dcterms:W3CDTF">2014-05-29T17:45:00Z</dcterms:modified>
</cp:coreProperties>
</file>